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85" w:rsidRDefault="00650744" w:rsidP="00524059">
      <w:pPr>
        <w:rPr>
          <w:spacing w:val="70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2741480</wp:posOffset>
            </wp:positionH>
            <wp:positionV relativeFrom="page">
              <wp:posOffset>446049</wp:posOffset>
            </wp:positionV>
            <wp:extent cx="594267" cy="735980"/>
            <wp:effectExtent l="19050" t="0" r="0" b="0"/>
            <wp:wrapNone/>
            <wp:docPr id="1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94267" cy="73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0A85" w:rsidRDefault="00C90A85">
      <w:pPr>
        <w:spacing w:line="360" w:lineRule="auto"/>
        <w:jc w:val="center"/>
        <w:rPr>
          <w:spacing w:val="70"/>
          <w:sz w:val="10"/>
          <w:szCs w:val="16"/>
        </w:rPr>
      </w:pPr>
    </w:p>
    <w:p w:rsidR="00C90A85" w:rsidRDefault="00C90A85">
      <w:pPr>
        <w:spacing w:line="360" w:lineRule="auto"/>
        <w:jc w:val="center"/>
        <w:rPr>
          <w:spacing w:val="70"/>
          <w:sz w:val="10"/>
          <w:szCs w:val="16"/>
        </w:rPr>
      </w:pPr>
    </w:p>
    <w:p w:rsidR="00C90A85" w:rsidRDefault="00C90A85">
      <w:pPr>
        <w:spacing w:line="360" w:lineRule="auto"/>
        <w:jc w:val="center"/>
        <w:rPr>
          <w:spacing w:val="70"/>
          <w:sz w:val="14"/>
          <w:szCs w:val="24"/>
        </w:rPr>
      </w:pPr>
    </w:p>
    <w:p w:rsidR="00C90A85" w:rsidRDefault="00650744">
      <w:pPr>
        <w:jc w:val="center"/>
        <w:rPr>
          <w:spacing w:val="70"/>
          <w:szCs w:val="24"/>
        </w:rPr>
      </w:pPr>
      <w:r>
        <w:rPr>
          <w:spacing w:val="70"/>
          <w:szCs w:val="24"/>
        </w:rPr>
        <w:t>ПРИМОРСКИЙ КРАЙ</w:t>
      </w:r>
    </w:p>
    <w:p w:rsidR="00C90A85" w:rsidRDefault="00C90A85">
      <w:pPr>
        <w:jc w:val="center"/>
        <w:rPr>
          <w:spacing w:val="70"/>
          <w:sz w:val="12"/>
          <w:szCs w:val="16"/>
        </w:rPr>
      </w:pPr>
    </w:p>
    <w:p w:rsidR="00C90A85" w:rsidRDefault="00C90A85">
      <w:pPr>
        <w:jc w:val="center"/>
        <w:rPr>
          <w:spacing w:val="70"/>
          <w:sz w:val="12"/>
          <w:szCs w:val="16"/>
        </w:rPr>
      </w:pPr>
    </w:p>
    <w:p w:rsidR="00C90A85" w:rsidRDefault="00650744">
      <w:pPr>
        <w:pStyle w:val="2"/>
        <w:spacing w:line="240" w:lineRule="auto"/>
        <w:rPr>
          <w:szCs w:val="24"/>
        </w:rPr>
      </w:pPr>
      <w:r>
        <w:rPr>
          <w:szCs w:val="24"/>
        </w:rPr>
        <w:t>ДУМА АРТЕМОВСКОГО ГОРОДСКОГО ОКРУГА</w:t>
      </w:r>
    </w:p>
    <w:p w:rsidR="00C90A85" w:rsidRDefault="00C90A85">
      <w:pPr>
        <w:pStyle w:val="3"/>
        <w:spacing w:line="240" w:lineRule="auto"/>
        <w:rPr>
          <w:spacing w:val="40"/>
          <w:sz w:val="12"/>
          <w:szCs w:val="16"/>
        </w:rPr>
      </w:pPr>
    </w:p>
    <w:p w:rsidR="00C90A85" w:rsidRDefault="00C90A85">
      <w:pPr>
        <w:rPr>
          <w:sz w:val="12"/>
          <w:szCs w:val="16"/>
        </w:rPr>
      </w:pPr>
    </w:p>
    <w:p w:rsidR="00C90A85" w:rsidRDefault="00650744">
      <w:pPr>
        <w:pStyle w:val="3"/>
        <w:spacing w:line="240" w:lineRule="auto"/>
        <w:rPr>
          <w:spacing w:val="40"/>
          <w:szCs w:val="24"/>
        </w:rPr>
      </w:pPr>
      <w:r>
        <w:rPr>
          <w:spacing w:val="40"/>
          <w:szCs w:val="24"/>
        </w:rPr>
        <w:t>РЕШЕНИЕ</w:t>
      </w:r>
    </w:p>
    <w:p w:rsidR="00C90A85" w:rsidRDefault="00C90A85">
      <w:pPr>
        <w:rPr>
          <w:sz w:val="12"/>
          <w:szCs w:val="16"/>
        </w:rPr>
      </w:pPr>
    </w:p>
    <w:p w:rsidR="00C90A85" w:rsidRDefault="00C90A85">
      <w:pPr>
        <w:rPr>
          <w:sz w:val="12"/>
          <w:szCs w:val="16"/>
        </w:rPr>
      </w:pPr>
    </w:p>
    <w:p w:rsidR="00C90A85" w:rsidRDefault="00650744">
      <w:pPr>
        <w:tabs>
          <w:tab w:val="left" w:pos="6285"/>
        </w:tabs>
        <w:spacing w:line="360" w:lineRule="auto"/>
        <w:rPr>
          <w:spacing w:val="40"/>
          <w:szCs w:val="24"/>
        </w:rPr>
      </w:pPr>
      <w:r>
        <w:rPr>
          <w:spacing w:val="40"/>
          <w:szCs w:val="24"/>
        </w:rPr>
        <w:t xml:space="preserve">………  </w:t>
      </w:r>
      <w:r w:rsidR="004B52B6">
        <w:rPr>
          <w:spacing w:val="40"/>
          <w:szCs w:val="24"/>
        </w:rPr>
        <w:t xml:space="preserve">            </w:t>
      </w:r>
      <w:r w:rsidR="004B52B6">
        <w:rPr>
          <w:spacing w:val="40"/>
          <w:szCs w:val="24"/>
        </w:rPr>
        <w:tab/>
      </w:r>
      <w:r w:rsidR="004B52B6">
        <w:rPr>
          <w:spacing w:val="40"/>
          <w:szCs w:val="24"/>
        </w:rPr>
        <w:tab/>
        <w:t xml:space="preserve">                </w:t>
      </w:r>
      <w:r>
        <w:rPr>
          <w:spacing w:val="40"/>
          <w:szCs w:val="24"/>
        </w:rPr>
        <w:t xml:space="preserve">        № …</w:t>
      </w:r>
    </w:p>
    <w:p w:rsidR="00C90A85" w:rsidRDefault="00C90A85" w:rsidP="00524059">
      <w:pPr>
        <w:tabs>
          <w:tab w:val="left" w:pos="6285"/>
        </w:tabs>
        <w:rPr>
          <w:spacing w:val="40"/>
        </w:rPr>
      </w:pPr>
    </w:p>
    <w:p w:rsidR="00C90A85" w:rsidRDefault="00C90A85" w:rsidP="00524059">
      <w:pPr>
        <w:tabs>
          <w:tab w:val="left" w:pos="6285"/>
        </w:tabs>
        <w:rPr>
          <w:spacing w:val="40"/>
        </w:rPr>
      </w:pPr>
    </w:p>
    <w:p w:rsidR="00C90A85" w:rsidRDefault="00C90A85" w:rsidP="00524059">
      <w:pPr>
        <w:tabs>
          <w:tab w:val="left" w:pos="6285"/>
        </w:tabs>
        <w:rPr>
          <w:spacing w:val="40"/>
        </w:rPr>
      </w:pPr>
    </w:p>
    <w:p w:rsidR="00C90A85" w:rsidRDefault="00650744">
      <w:pPr>
        <w:pStyle w:val="af7"/>
        <w:widowControl w:val="0"/>
        <w:ind w:right="3402"/>
        <w:rPr>
          <w:szCs w:val="24"/>
        </w:rPr>
      </w:pPr>
      <w:r>
        <w:rPr>
          <w:szCs w:val="24"/>
        </w:rPr>
        <w:t xml:space="preserve">Об утверждении перечня имущества, </w:t>
      </w:r>
    </w:p>
    <w:p w:rsidR="00C90A85" w:rsidRDefault="00650744">
      <w:pPr>
        <w:pStyle w:val="af7"/>
        <w:widowControl w:val="0"/>
        <w:ind w:right="3402"/>
      </w:pPr>
      <w:r>
        <w:rPr>
          <w:szCs w:val="24"/>
        </w:rPr>
        <w:t xml:space="preserve">предлагаемого к передаче из </w:t>
      </w:r>
      <w:r>
        <w:t xml:space="preserve">частной </w:t>
      </w:r>
    </w:p>
    <w:p w:rsidR="00C90A85" w:rsidRDefault="00650744">
      <w:pPr>
        <w:pStyle w:val="af7"/>
        <w:widowControl w:val="0"/>
        <w:ind w:right="3402"/>
        <w:rPr>
          <w:szCs w:val="24"/>
        </w:rPr>
      </w:pPr>
      <w:r>
        <w:t xml:space="preserve">собственности </w:t>
      </w:r>
      <w:r>
        <w:rPr>
          <w:szCs w:val="24"/>
        </w:rPr>
        <w:t xml:space="preserve">в собственность </w:t>
      </w:r>
    </w:p>
    <w:p w:rsidR="00C90A85" w:rsidRDefault="00650744">
      <w:pPr>
        <w:pStyle w:val="af7"/>
        <w:widowControl w:val="0"/>
        <w:ind w:right="3402"/>
      </w:pPr>
      <w:r>
        <w:rPr>
          <w:szCs w:val="24"/>
        </w:rPr>
        <w:t xml:space="preserve">Артемовского городского округа </w:t>
      </w:r>
    </w:p>
    <w:p w:rsidR="00C90A85" w:rsidRDefault="00C90A85" w:rsidP="009643E9">
      <w:pPr>
        <w:pStyle w:val="af7"/>
        <w:widowControl w:val="0"/>
        <w:ind w:right="3402"/>
      </w:pPr>
    </w:p>
    <w:p w:rsidR="00C90A85" w:rsidRDefault="00C90A85" w:rsidP="009643E9">
      <w:pPr>
        <w:pStyle w:val="af7"/>
        <w:widowControl w:val="0"/>
        <w:ind w:right="3402"/>
      </w:pPr>
    </w:p>
    <w:p w:rsidR="00C90A85" w:rsidRDefault="00C90A85" w:rsidP="009643E9">
      <w:pPr>
        <w:pStyle w:val="af7"/>
        <w:widowControl w:val="0"/>
        <w:ind w:right="3402"/>
      </w:pPr>
    </w:p>
    <w:p w:rsidR="00C90A85" w:rsidRDefault="00650744">
      <w:pPr>
        <w:pStyle w:val="25"/>
        <w:widowControl w:val="0"/>
        <w:spacing w:line="336" w:lineRule="auto"/>
        <w:ind w:firstLine="709"/>
        <w:jc w:val="both"/>
      </w:pPr>
      <w:r>
        <w:t xml:space="preserve">Руководствуясь Гражданским кодексом Российской Федерации, </w:t>
      </w:r>
      <w:r>
        <w:rPr>
          <w:color w:val="000000"/>
          <w:szCs w:val="24"/>
        </w:rPr>
        <w:t xml:space="preserve">решением Думы Артемовского городского округа от 31.03.2011 № 484 «О Положении о порядке владения, пользования и распоряжения муниципальным имуществом и имущественными правами Артемовского городского округа», </w:t>
      </w:r>
      <w:r>
        <w:t xml:space="preserve">Уставом Артемовского городского округа Приморского края, Дума Артемовского городского округа  </w:t>
      </w:r>
    </w:p>
    <w:p w:rsidR="00C90A85" w:rsidRDefault="00C90A85">
      <w:pPr>
        <w:pStyle w:val="af5"/>
        <w:spacing w:line="240" w:lineRule="auto"/>
        <w:rPr>
          <w:szCs w:val="24"/>
        </w:rPr>
      </w:pPr>
    </w:p>
    <w:p w:rsidR="00C90A85" w:rsidRDefault="00650744">
      <w:pPr>
        <w:pStyle w:val="af5"/>
        <w:spacing w:line="240" w:lineRule="auto"/>
        <w:ind w:firstLine="0"/>
        <w:rPr>
          <w:szCs w:val="24"/>
        </w:rPr>
      </w:pPr>
      <w:r>
        <w:rPr>
          <w:szCs w:val="24"/>
        </w:rPr>
        <w:t>РЕШИЛА:</w:t>
      </w:r>
    </w:p>
    <w:p w:rsidR="00C90A85" w:rsidRDefault="00C90A85">
      <w:pPr>
        <w:pStyle w:val="af5"/>
        <w:spacing w:line="240" w:lineRule="auto"/>
        <w:rPr>
          <w:szCs w:val="24"/>
        </w:rPr>
      </w:pPr>
    </w:p>
    <w:p w:rsidR="00C90A85" w:rsidRDefault="00650744">
      <w:pPr>
        <w:pStyle w:val="af7"/>
        <w:tabs>
          <w:tab w:val="left" w:pos="0"/>
        </w:tabs>
        <w:spacing w:line="336" w:lineRule="auto"/>
        <w:ind w:firstLine="709"/>
        <w:jc w:val="both"/>
        <w:rPr>
          <w:szCs w:val="24"/>
        </w:rPr>
      </w:pPr>
      <w:r>
        <w:rPr>
          <w:szCs w:val="24"/>
        </w:rPr>
        <w:t xml:space="preserve">1. Утвердить перечень имущества, предлагаемого к передаче </w:t>
      </w:r>
      <w:r>
        <w:t xml:space="preserve">из частной собственности </w:t>
      </w:r>
      <w:r>
        <w:rPr>
          <w:szCs w:val="24"/>
        </w:rPr>
        <w:t>в собственность Артемовского городского округа (прилагается).</w:t>
      </w:r>
    </w:p>
    <w:p w:rsidR="00C90A85" w:rsidRDefault="00650744">
      <w:pPr>
        <w:pStyle w:val="af9"/>
        <w:widowControl w:val="0"/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Рекомендовать администрации Артемовского городского округа провести процедуру приема имущества из </w:t>
      </w:r>
      <w:r>
        <w:rPr>
          <w:sz w:val="24"/>
        </w:rPr>
        <w:t>частной собственности</w:t>
      </w:r>
      <w:r>
        <w:rPr>
          <w:sz w:val="32"/>
          <w:szCs w:val="24"/>
        </w:rPr>
        <w:t xml:space="preserve"> </w:t>
      </w:r>
      <w:r>
        <w:rPr>
          <w:sz w:val="24"/>
          <w:szCs w:val="24"/>
        </w:rPr>
        <w:t xml:space="preserve">в муниципальную собственность Артемовского городского округа. </w:t>
      </w:r>
    </w:p>
    <w:p w:rsidR="00C90A85" w:rsidRDefault="00650744">
      <w:pPr>
        <w:pStyle w:val="af5"/>
        <w:spacing w:line="336" w:lineRule="auto"/>
        <w:ind w:firstLine="709"/>
        <w:rPr>
          <w:szCs w:val="24"/>
        </w:rPr>
      </w:pPr>
      <w:r>
        <w:rPr>
          <w:szCs w:val="24"/>
        </w:rPr>
        <w:t xml:space="preserve">3. Настоящее решение вступает в силу со дня опубликования в газете «Выбор». </w:t>
      </w:r>
    </w:p>
    <w:p w:rsidR="00C90A85" w:rsidRDefault="00650744">
      <w:pPr>
        <w:pStyle w:val="af5"/>
        <w:spacing w:line="336" w:lineRule="auto"/>
        <w:ind w:firstLine="709"/>
        <w:rPr>
          <w:szCs w:val="24"/>
        </w:rPr>
      </w:pPr>
      <w:r>
        <w:rPr>
          <w:szCs w:val="24"/>
        </w:rPr>
        <w:t>4. Контроль за исполнением настоящего решения возложить на постоянную комиссию Думы Артемовского городского округа по экономической политике и муниципальной собственности (</w:t>
      </w:r>
      <w:r>
        <w:t>Кожевникова М.С.</w:t>
      </w:r>
      <w:r>
        <w:rPr>
          <w:szCs w:val="24"/>
        </w:rPr>
        <w:t>).</w:t>
      </w:r>
    </w:p>
    <w:p w:rsidR="00C90A85" w:rsidRDefault="00C90A85">
      <w:pPr>
        <w:jc w:val="both"/>
        <w:rPr>
          <w:szCs w:val="24"/>
        </w:rPr>
      </w:pPr>
    </w:p>
    <w:p w:rsidR="00C90A85" w:rsidRDefault="00C90A85">
      <w:pPr>
        <w:jc w:val="both"/>
        <w:rPr>
          <w:szCs w:val="24"/>
        </w:rPr>
      </w:pPr>
    </w:p>
    <w:p w:rsidR="00C90A85" w:rsidRDefault="00C90A85">
      <w:pPr>
        <w:jc w:val="both"/>
        <w:rPr>
          <w:szCs w:val="24"/>
        </w:rPr>
      </w:pPr>
    </w:p>
    <w:p w:rsidR="00C90A85" w:rsidRDefault="009257FA" w:rsidP="00650744">
      <w:pPr>
        <w:spacing w:line="360" w:lineRule="auto"/>
        <w:ind w:right="-141"/>
        <w:jc w:val="both"/>
        <w:rPr>
          <w:szCs w:val="24"/>
        </w:rPr>
      </w:pPr>
      <w:r>
        <w:rPr>
          <w:szCs w:val="24"/>
        </w:rPr>
        <w:t>И.о. г</w:t>
      </w:r>
      <w:r w:rsidR="00650744">
        <w:rPr>
          <w:szCs w:val="24"/>
        </w:rPr>
        <w:t>лав</w:t>
      </w:r>
      <w:r>
        <w:rPr>
          <w:szCs w:val="24"/>
        </w:rPr>
        <w:t>ы</w:t>
      </w:r>
      <w:r w:rsidR="00650744">
        <w:rPr>
          <w:szCs w:val="24"/>
        </w:rPr>
        <w:t xml:space="preserve"> Артемовского городского окр</w:t>
      </w:r>
      <w:r>
        <w:rPr>
          <w:szCs w:val="24"/>
        </w:rPr>
        <w:t>уга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650744">
        <w:rPr>
          <w:szCs w:val="24"/>
        </w:rPr>
        <w:t>В.</w:t>
      </w:r>
      <w:r>
        <w:rPr>
          <w:szCs w:val="24"/>
        </w:rPr>
        <w:t>А</w:t>
      </w:r>
      <w:r w:rsidR="00650744">
        <w:rPr>
          <w:szCs w:val="24"/>
        </w:rPr>
        <w:t>.</w:t>
      </w:r>
      <w:bookmarkStart w:id="0" w:name="_GoBack"/>
      <w:bookmarkEnd w:id="0"/>
      <w:r w:rsidR="00650744">
        <w:rPr>
          <w:szCs w:val="24"/>
        </w:rPr>
        <w:t xml:space="preserve"> </w:t>
      </w:r>
      <w:r>
        <w:rPr>
          <w:szCs w:val="24"/>
        </w:rPr>
        <w:t>Воркова</w:t>
      </w:r>
    </w:p>
    <w:sectPr w:rsidR="00C90A85" w:rsidSect="00650744">
      <w:headerReference w:type="default" r:id="rId9"/>
      <w:pgSz w:w="11906" w:h="16838"/>
      <w:pgMar w:top="1134" w:right="70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A85" w:rsidRDefault="00650744">
      <w:r>
        <w:separator/>
      </w:r>
    </w:p>
  </w:endnote>
  <w:endnote w:type="continuationSeparator" w:id="0">
    <w:p w:rsidR="00C90A85" w:rsidRDefault="0065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A85" w:rsidRDefault="00650744">
      <w:r>
        <w:separator/>
      </w:r>
    </w:p>
  </w:footnote>
  <w:footnote w:type="continuationSeparator" w:id="0">
    <w:p w:rsidR="00C90A85" w:rsidRDefault="00650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72145"/>
      <w:docPartObj>
        <w:docPartGallery w:val="Page Numbers (Top of Page)"/>
        <w:docPartUnique/>
      </w:docPartObj>
    </w:sdtPr>
    <w:sdtEndPr/>
    <w:sdtContent>
      <w:p w:rsidR="00C90A85" w:rsidRDefault="00650744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  <w:p w:rsidR="00C90A85" w:rsidRDefault="009257FA">
        <w:pPr>
          <w:pStyle w:val="afb"/>
          <w:jc w:val="center"/>
          <w:rPr>
            <w:sz w:val="1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271F3"/>
    <w:multiLevelType w:val="multilevel"/>
    <w:tmpl w:val="369C4FE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 w15:restartNumberingAfterBreak="0">
    <w:nsid w:val="54562A4D"/>
    <w:multiLevelType w:val="multilevel"/>
    <w:tmpl w:val="B57CF0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" w15:restartNumberingAfterBreak="0">
    <w:nsid w:val="753B243F"/>
    <w:multiLevelType w:val="hybridMultilevel"/>
    <w:tmpl w:val="6CE29D00"/>
    <w:lvl w:ilvl="0" w:tplc="862811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A6B029C2">
      <w:start w:val="1"/>
      <w:numFmt w:val="lowerLetter"/>
      <w:lvlText w:val="%2."/>
      <w:lvlJc w:val="left"/>
      <w:pPr>
        <w:ind w:left="1647" w:hanging="360"/>
      </w:pPr>
    </w:lvl>
    <w:lvl w:ilvl="2" w:tplc="3E1AF4B2">
      <w:start w:val="1"/>
      <w:numFmt w:val="lowerRoman"/>
      <w:lvlText w:val="%3."/>
      <w:lvlJc w:val="right"/>
      <w:pPr>
        <w:ind w:left="2367" w:hanging="180"/>
      </w:pPr>
    </w:lvl>
    <w:lvl w:ilvl="3" w:tplc="D46A8D9A">
      <w:start w:val="1"/>
      <w:numFmt w:val="decimal"/>
      <w:lvlText w:val="%4."/>
      <w:lvlJc w:val="left"/>
      <w:pPr>
        <w:ind w:left="3087" w:hanging="360"/>
      </w:pPr>
    </w:lvl>
    <w:lvl w:ilvl="4" w:tplc="C862D918">
      <w:start w:val="1"/>
      <w:numFmt w:val="lowerLetter"/>
      <w:lvlText w:val="%5."/>
      <w:lvlJc w:val="left"/>
      <w:pPr>
        <w:ind w:left="3807" w:hanging="360"/>
      </w:pPr>
    </w:lvl>
    <w:lvl w:ilvl="5" w:tplc="0A1E66DE">
      <w:start w:val="1"/>
      <w:numFmt w:val="lowerRoman"/>
      <w:lvlText w:val="%6."/>
      <w:lvlJc w:val="right"/>
      <w:pPr>
        <w:ind w:left="4527" w:hanging="180"/>
      </w:pPr>
    </w:lvl>
    <w:lvl w:ilvl="6" w:tplc="AB22AE1C">
      <w:start w:val="1"/>
      <w:numFmt w:val="decimal"/>
      <w:lvlText w:val="%7."/>
      <w:lvlJc w:val="left"/>
      <w:pPr>
        <w:ind w:left="5247" w:hanging="360"/>
      </w:pPr>
    </w:lvl>
    <w:lvl w:ilvl="7" w:tplc="F8A2077C">
      <w:start w:val="1"/>
      <w:numFmt w:val="lowerLetter"/>
      <w:lvlText w:val="%8."/>
      <w:lvlJc w:val="left"/>
      <w:pPr>
        <w:ind w:left="5967" w:hanging="360"/>
      </w:pPr>
    </w:lvl>
    <w:lvl w:ilvl="8" w:tplc="59F43D3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85"/>
    <w:rsid w:val="002F074D"/>
    <w:rsid w:val="004B52B6"/>
    <w:rsid w:val="00524059"/>
    <w:rsid w:val="00650744"/>
    <w:rsid w:val="009257FA"/>
    <w:rsid w:val="009643E9"/>
    <w:rsid w:val="009D55E6"/>
    <w:rsid w:val="00C90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AD349-702D-47BA-9128-A992783A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 Indent"/>
    <w:basedOn w:val="a"/>
    <w:semiHidden/>
    <w:pPr>
      <w:spacing w:line="360" w:lineRule="auto"/>
      <w:ind w:firstLine="567"/>
      <w:jc w:val="both"/>
    </w:p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</w:style>
  <w:style w:type="paragraph" w:styleId="25">
    <w:name w:val="Body Text Indent 2"/>
    <w:basedOn w:val="a"/>
    <w:semiHidden/>
    <w:pPr>
      <w:spacing w:line="360" w:lineRule="auto"/>
      <w:ind w:firstLine="567"/>
    </w:p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customStyle="1" w:styleId="af9">
    <w:name w:val="Îáû÷íûé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Pr>
      <w:sz w:val="24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sz w:val="24"/>
    </w:rPr>
  </w:style>
  <w:style w:type="character" w:customStyle="1" w:styleId="af8">
    <w:name w:val="Основной текст Знак"/>
    <w:link w:val="af7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DA300-7078-4368-B218-65B7F643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админ</cp:lastModifiedBy>
  <cp:revision>41</cp:revision>
  <cp:lastPrinted>2026-02-05T00:52:00Z</cp:lastPrinted>
  <dcterms:created xsi:type="dcterms:W3CDTF">2022-03-11T02:37:00Z</dcterms:created>
  <dcterms:modified xsi:type="dcterms:W3CDTF">2026-02-25T01:12:00Z</dcterms:modified>
</cp:coreProperties>
</file>